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PENLLERGAER COMMUNITY COUNCIL</w:t>
      </w:r>
    </w:p>
    <w:p>
      <w:pPr>
        <w:pStyle w:val="Normal"/>
        <w:rPr>
          <w:b/>
          <w:b/>
          <w:bCs/>
        </w:rPr>
      </w:pPr>
      <w:r>
        <w:rPr>
          <w:b/>
          <w:bCs/>
        </w:rPr>
      </w:r>
    </w:p>
    <w:p>
      <w:pPr>
        <w:pStyle w:val="Normal"/>
        <w:rPr/>
      </w:pPr>
      <w:r>
        <w:rPr>
          <w:b/>
          <w:bCs/>
        </w:rPr>
        <w:t>Minutes of meeting held on 14</w:t>
      </w:r>
      <w:r>
        <w:rPr>
          <w:b/>
          <w:bCs/>
          <w:vertAlign w:val="superscript"/>
        </w:rPr>
        <w:t>th</w:t>
      </w:r>
      <w:r>
        <w:rPr>
          <w:b/>
          <w:bCs/>
        </w:rPr>
        <w:t xml:space="preserve"> January 2020</w:t>
      </w:r>
    </w:p>
    <w:p>
      <w:pPr>
        <w:pStyle w:val="Normal"/>
        <w:rPr/>
      </w:pPr>
      <w:r>
        <w:rPr/>
      </w:r>
    </w:p>
    <w:p>
      <w:pPr>
        <w:pStyle w:val="Normal"/>
        <w:rPr/>
      </w:pPr>
      <w:r>
        <w:rPr>
          <w:b/>
          <w:bCs/>
        </w:rPr>
        <w:t>PRESENT.</w:t>
      </w:r>
      <w:r>
        <w:rPr/>
        <w:t xml:space="preserve"> Councillor W Morgan (Chairman)</w:t>
      </w:r>
    </w:p>
    <w:p>
      <w:pPr>
        <w:pStyle w:val="Normal"/>
        <w:rPr/>
      </w:pPr>
      <w:r>
        <w:rPr/>
        <w:t xml:space="preserve">Councillors  Mrs G Richards, </w:t>
      </w:r>
    </w:p>
    <w:p>
      <w:pPr>
        <w:pStyle w:val="Normal"/>
        <w:rPr/>
      </w:pPr>
      <w:r>
        <w:rPr/>
        <w:t xml:space="preserve">Mr T John, Mrs R A Talbot, Mr N Bolt,  Mr K Evans Mrs W Fitzgerald Mrs C Pugh, Mrs M Colwill, Mrs S Tucker, Mr M Porch, </w:t>
      </w:r>
    </w:p>
    <w:p>
      <w:pPr>
        <w:pStyle w:val="Normal"/>
        <w:rPr/>
      </w:pPr>
      <w:r>
        <w:rPr/>
      </w:r>
    </w:p>
    <w:p>
      <w:pPr>
        <w:pStyle w:val="Normal"/>
        <w:rPr>
          <w:b/>
          <w:b/>
          <w:bCs/>
        </w:rPr>
      </w:pPr>
      <w:r>
        <w:rPr>
          <w:b/>
          <w:bCs/>
        </w:rPr>
        <w:t>APOLOGIES</w:t>
      </w:r>
    </w:p>
    <w:p>
      <w:pPr>
        <w:pStyle w:val="Normal"/>
        <w:rPr/>
      </w:pPr>
      <w:r>
        <w:rPr/>
        <w:t>Councillor Mrs R Thomas</w:t>
      </w:r>
    </w:p>
    <w:p>
      <w:pPr>
        <w:pStyle w:val="Normal"/>
        <w:rPr>
          <w:b/>
          <w:b/>
          <w:bCs/>
        </w:rPr>
      </w:pPr>
      <w:r>
        <w:rPr>
          <w:b/>
          <w:bCs/>
        </w:rPr>
        <w:t>09.20. 01  PUBLIC MEETING</w:t>
      </w:r>
    </w:p>
    <w:p>
      <w:pPr>
        <w:pStyle w:val="Normal"/>
        <w:rPr/>
      </w:pPr>
      <w:r>
        <w:rPr>
          <w:b w:val="false"/>
          <w:bCs w:val="false"/>
        </w:rPr>
        <w:t>Mrs</w:t>
      </w:r>
      <w:r>
        <w:rPr>
          <w:b/>
          <w:bCs/>
        </w:rPr>
        <w:t xml:space="preserve"> </w:t>
      </w:r>
      <w:r>
        <w:rPr>
          <w:b w:val="false"/>
          <w:bCs w:val="false"/>
        </w:rPr>
        <w:t>Louise John attended the meeting in order for the Council to mark her retirement as caretaker of the Village Hall and to thank Louise for all her hard work and dedication in maintaining the Village Hall to the highest standard.  The Chairman wished Louise a very happy retirement and presented Louise with a boquet of flowers to mark the occasion.</w:t>
      </w:r>
    </w:p>
    <w:p>
      <w:pPr>
        <w:pStyle w:val="Normal"/>
        <w:jc w:val="left"/>
        <w:rPr>
          <w:b/>
          <w:b/>
          <w:bCs/>
        </w:rPr>
      </w:pPr>
      <w:r>
        <w:rPr>
          <w:b/>
          <w:bCs/>
        </w:rPr>
        <w:t>09.20.02  DECLARATION OF MEMBERS INTERESTS</w:t>
      </w:r>
    </w:p>
    <w:p>
      <w:pPr>
        <w:pStyle w:val="Normal"/>
        <w:jc w:val="left"/>
        <w:rPr>
          <w:b w:val="false"/>
          <w:b w:val="false"/>
          <w:bCs w:val="false"/>
        </w:rPr>
      </w:pPr>
      <w:r>
        <w:rPr>
          <w:b w:val="false"/>
          <w:bCs w:val="false"/>
        </w:rPr>
        <w:t xml:space="preserve">Councillor s Mr Tom John and Mrs W Fitzgerald </w:t>
      </w:r>
    </w:p>
    <w:p>
      <w:pPr>
        <w:pStyle w:val="Normal"/>
        <w:jc w:val="left"/>
        <w:rPr>
          <w:b w:val="false"/>
          <w:b w:val="false"/>
          <w:bCs w:val="false"/>
        </w:rPr>
      </w:pPr>
      <w:r>
        <w:rPr>
          <w:b w:val="false"/>
          <w:bCs w:val="false"/>
        </w:rPr>
        <w:t>Penllergare Trust.  Application for Funding</w:t>
      </w:r>
    </w:p>
    <w:p>
      <w:pPr>
        <w:pStyle w:val="Normal"/>
        <w:rPr>
          <w:b/>
          <w:b/>
          <w:bCs/>
        </w:rPr>
      </w:pPr>
      <w:r>
        <w:rPr>
          <w:b/>
          <w:bCs/>
        </w:rPr>
        <w:t>09.20.03  APPROVAL OF MINUTES</w:t>
      </w:r>
    </w:p>
    <w:p>
      <w:pPr>
        <w:pStyle w:val="Normal"/>
        <w:rPr/>
      </w:pPr>
      <w:r>
        <w:rPr/>
        <w:t>The Minutes of the meeting held on 10</w:t>
      </w:r>
      <w:r>
        <w:rPr>
          <w:vertAlign w:val="superscript"/>
        </w:rPr>
        <w:t>th</w:t>
      </w:r>
      <w:r>
        <w:rPr/>
        <w:t xml:space="preserve"> December 2019  were approved </w:t>
      </w:r>
    </w:p>
    <w:p>
      <w:pPr>
        <w:pStyle w:val="Normal"/>
        <w:rPr>
          <w:b/>
          <w:b/>
          <w:bCs/>
        </w:rPr>
      </w:pPr>
      <w:r>
        <w:rPr>
          <w:b/>
          <w:bCs/>
        </w:rPr>
        <w:t>09.20.04  MATTERS ARISING</w:t>
      </w:r>
    </w:p>
    <w:p>
      <w:pPr>
        <w:pStyle w:val="Normal"/>
        <w:rPr>
          <w:b/>
          <w:b/>
          <w:bCs/>
        </w:rPr>
      </w:pPr>
      <w:r>
        <w:rPr>
          <w:b/>
          <w:bCs/>
        </w:rPr>
      </w:r>
    </w:p>
    <w:p>
      <w:pPr>
        <w:pStyle w:val="Normal"/>
        <w:rPr>
          <w:b/>
          <w:b/>
          <w:bCs/>
        </w:rPr>
      </w:pPr>
      <w:r>
        <w:rPr>
          <w:b/>
          <w:bCs/>
        </w:rPr>
        <w:t>09.20.05  CORRESPONDENCE</w:t>
      </w:r>
    </w:p>
    <w:p>
      <w:pPr>
        <w:pStyle w:val="Normal"/>
        <w:rPr>
          <w:b/>
          <w:b/>
          <w:bCs/>
        </w:rPr>
      </w:pPr>
      <w:r>
        <w:rPr>
          <w:b/>
          <w:bCs/>
        </w:rPr>
        <w:t>Penllergare Trust</w:t>
      </w:r>
    </w:p>
    <w:p>
      <w:pPr>
        <w:pStyle w:val="Normal"/>
        <w:rPr>
          <w:b/>
          <w:b/>
          <w:bCs/>
        </w:rPr>
      </w:pPr>
      <w:r>
        <w:rPr>
          <w:b/>
          <w:bCs/>
        </w:rPr>
        <w:t>Application for Funding.  Heritage Orchard &amp; Bee Garden( See attached for details)</w:t>
      </w:r>
    </w:p>
    <w:p>
      <w:pPr>
        <w:pStyle w:val="Normal"/>
        <w:rPr/>
      </w:pPr>
      <w:r>
        <w:rPr>
          <w:b/>
          <w:bCs/>
        </w:rPr>
        <w:t>Noted</w:t>
      </w:r>
      <w:r>
        <w:rPr>
          <w:b w:val="false"/>
          <w:bCs w:val="false"/>
        </w:rPr>
        <w:t xml:space="preserve"> application for funding in relation to the creation of a Heritage Orchard  and Bee Garden to be established by the Penllergare Trust in the Valley Woods.  The project Budget of £20,453 is comprised £8675 for the Orchard and £11778  for the Bee Garden. A contribution of £4200 has been requested in order to establish the Orchard and provide funding for half the beehives at the site.  The Council has previously provided a grant of £1000 towards the Heritage Garden</w:t>
      </w:r>
    </w:p>
    <w:p>
      <w:pPr>
        <w:pStyle w:val="Normal"/>
        <w:rPr>
          <w:b/>
          <w:b/>
          <w:bCs/>
        </w:rPr>
      </w:pPr>
      <w:r>
        <w:rPr>
          <w:b/>
          <w:bCs/>
        </w:rPr>
        <w:t xml:space="preserve">Resolved </w:t>
      </w:r>
      <w:r>
        <w:rPr>
          <w:b w:val="false"/>
          <w:bCs w:val="false"/>
        </w:rPr>
        <w:t xml:space="preserve">that the Trust be advised to submit a funding application to the Wind Farm scheme for funding for the whole of the scheme.  In the meantime it was </w:t>
      </w:r>
      <w:r>
        <w:rPr>
          <w:b/>
          <w:bCs/>
        </w:rPr>
        <w:t>agreed</w:t>
      </w:r>
      <w:r>
        <w:rPr>
          <w:b w:val="false"/>
          <w:bCs w:val="false"/>
        </w:rPr>
        <w:t xml:space="preserve"> that a sum of £2100  (50%) of the sum requested be approved and that the application be reviewed dependent on the outcome of the Wind Farm grant application.</w:t>
      </w:r>
    </w:p>
    <w:p>
      <w:pPr>
        <w:pStyle w:val="Normal"/>
        <w:rPr>
          <w:b/>
          <w:b/>
          <w:bCs/>
        </w:rPr>
      </w:pPr>
      <w:r>
        <w:rPr>
          <w:b/>
          <w:bCs/>
        </w:rPr>
        <w:t>09.20.06  NEWSLETTER</w:t>
      </w:r>
    </w:p>
    <w:p>
      <w:pPr>
        <w:pStyle w:val="Normal"/>
        <w:rPr>
          <w:b w:val="false"/>
          <w:b w:val="false"/>
          <w:bCs w:val="false"/>
        </w:rPr>
      </w:pPr>
      <w:r>
        <w:rPr>
          <w:b w:val="false"/>
          <w:bCs w:val="false"/>
        </w:rPr>
        <w:t>On hold whilst new arrangements are put in place.</w:t>
      </w:r>
    </w:p>
    <w:p>
      <w:pPr>
        <w:pStyle w:val="Normal"/>
        <w:spacing w:lineRule="atLeast" w:line="200"/>
        <w:rPr>
          <w:b/>
          <w:b/>
          <w:bCs/>
        </w:rPr>
      </w:pPr>
      <w:r>
        <w:rPr>
          <w:b/>
          <w:bCs/>
        </w:rPr>
        <w:t>09.20.07 FINANCE REPORT</w:t>
      </w:r>
    </w:p>
    <w:p>
      <w:pPr>
        <w:pStyle w:val="Normal"/>
        <w:spacing w:lineRule="atLeast" w:line="200"/>
        <w:rPr>
          <w:b/>
          <w:b/>
          <w:bCs/>
        </w:rPr>
      </w:pPr>
      <w:r>
        <w:rPr>
          <w:b/>
          <w:bCs/>
        </w:rPr>
        <w:t>(a) Budget, Precept and Indicative Band “D” Council Tax  for 2020/21</w:t>
      </w:r>
    </w:p>
    <w:p>
      <w:pPr>
        <w:pStyle w:val="Normal"/>
        <w:spacing w:lineRule="atLeast" w:line="200"/>
        <w:rPr/>
      </w:pPr>
      <w:r>
        <w:rPr>
          <w:b/>
          <w:bCs/>
        </w:rPr>
        <w:t>Noted that</w:t>
      </w:r>
      <w:r>
        <w:rPr/>
        <w:t xml:space="preserve"> after taking account of variations in the projected income and expenditure for the current year compared to the original budget for 2019/20 it is anticipated that there will be a  deficit of approx £9150 to be transferred to the General Reserve which is expected to amount to £135,440 at 31</w:t>
      </w:r>
      <w:r>
        <w:rPr>
          <w:vertAlign w:val="superscript"/>
        </w:rPr>
        <w:t>st</w:t>
      </w:r>
      <w:r>
        <w:rPr/>
        <w:t xml:space="preserve"> March 2020</w:t>
      </w:r>
    </w:p>
    <w:p>
      <w:pPr>
        <w:pStyle w:val="Normal"/>
        <w:spacing w:lineRule="atLeast" w:line="200"/>
        <w:rPr/>
      </w:pPr>
      <w:r>
        <w:rPr>
          <w:b/>
          <w:bCs/>
        </w:rPr>
        <w:t>Noted that</w:t>
      </w:r>
      <w:r>
        <w:rPr/>
        <w:t xml:space="preserve"> for the next financial year the draft budget proposals set out in the appendices assume the anticipated levels of income and expenditure over the range of the council's services facilitating the day to day running costs of the Village Hall, Sports  Field and Pavilion together with the provision for floral displays, Section 137 grants and administration costs.</w:t>
      </w:r>
    </w:p>
    <w:p>
      <w:pPr>
        <w:pStyle w:val="Normal"/>
        <w:spacing w:lineRule="atLeast" w:line="200"/>
        <w:rPr>
          <w:b/>
          <w:b/>
          <w:bCs/>
        </w:rPr>
      </w:pPr>
      <w:r>
        <w:rPr>
          <w:b/>
          <w:bCs/>
        </w:rPr>
        <w:t>Resolved that on the basis of the proposals as set out and the projected balance of the Reserve Fund at 31</w:t>
      </w:r>
      <w:r>
        <w:rPr>
          <w:b/>
          <w:bCs/>
          <w:vertAlign w:val="superscript"/>
        </w:rPr>
        <w:t>st</w:t>
      </w:r>
      <w:r>
        <w:rPr>
          <w:b/>
          <w:bCs/>
        </w:rPr>
        <w:t xml:space="preserve"> March 2020 the precept for 2020/21 be reduced to £12000, resulting in a Band”D” council tax of £8.35 (compared to £11.00 for the current year) and an estimated Reserve Fund balance of £128,540 at 31</w:t>
      </w:r>
      <w:r>
        <w:rPr>
          <w:b/>
          <w:bCs/>
          <w:vertAlign w:val="superscript"/>
        </w:rPr>
        <w:t>st</w:t>
      </w:r>
      <w:r>
        <w:rPr>
          <w:b/>
          <w:bCs/>
        </w:rPr>
        <w:t xml:space="preserve"> March 2021</w:t>
      </w:r>
    </w:p>
    <w:p>
      <w:pPr>
        <w:pStyle w:val="Normal"/>
        <w:spacing w:lineRule="atLeast" w:line="200"/>
        <w:rPr>
          <w:b/>
          <w:b/>
          <w:bCs/>
        </w:rPr>
      </w:pPr>
      <w:r>
        <w:rPr>
          <w:b/>
          <w:bCs/>
        </w:rPr>
        <w:t>(b) Invoices for Payment</w:t>
      </w:r>
    </w:p>
    <w:p>
      <w:pPr>
        <w:pStyle w:val="Normal"/>
        <w:spacing w:lineRule="atLeast" w:line="200"/>
        <w:rPr/>
      </w:pPr>
      <w:r>
        <w:rPr/>
        <w:t>The following invoices were approved for Payment</w:t>
      </w:r>
    </w:p>
    <w:p>
      <w:pPr>
        <w:pStyle w:val="Normal"/>
        <w:rPr>
          <w:b w:val="false"/>
          <w:b w:val="false"/>
          <w:bCs w:val="false"/>
        </w:rPr>
      </w:pPr>
      <w:r>
        <w:rPr>
          <w:b w:val="false"/>
          <w:bCs w:val="false"/>
        </w:rPr>
        <w:t>South Wales Gas Services   *                     Boiler service V Hall            £70.00</w:t>
      </w:r>
    </w:p>
    <w:p>
      <w:pPr>
        <w:pStyle w:val="Normal"/>
        <w:rPr>
          <w:b w:val="false"/>
          <w:b w:val="false"/>
          <w:bCs w:val="false"/>
        </w:rPr>
      </w:pPr>
      <w:r>
        <w:rPr>
          <w:b w:val="false"/>
          <w:bCs w:val="false"/>
        </w:rPr>
        <w:t>Wales Audit Office                                    Audit 2018/19                      £212.00</w:t>
      </w:r>
    </w:p>
    <w:p>
      <w:pPr>
        <w:pStyle w:val="Normal"/>
        <w:spacing w:lineRule="atLeast" w:line="200"/>
        <w:rPr>
          <w:b w:val="false"/>
          <w:b w:val="false"/>
          <w:bCs w:val="false"/>
        </w:rPr>
      </w:pPr>
      <w:r>
        <w:rPr>
          <w:b w:val="false"/>
          <w:bCs w:val="false"/>
        </w:rPr>
        <w:t>D.L.Hoskins                                              Clerks Exps Oct/Dec 19       £219.37</w:t>
      </w:r>
    </w:p>
    <w:p>
      <w:pPr>
        <w:pStyle w:val="Normal"/>
        <w:spacing w:lineRule="atLeast" w:line="200"/>
        <w:rPr/>
      </w:pPr>
      <w:r>
        <w:rPr/>
        <w:t>Robert Morgan and Sons                           Christmas Tree                     £215.00</w:t>
      </w:r>
    </w:p>
    <w:p>
      <w:pPr>
        <w:pStyle w:val="Normal"/>
        <w:numPr>
          <w:ilvl w:val="0"/>
          <w:numId w:val="2"/>
        </w:numPr>
        <w:spacing w:lineRule="atLeast" w:line="200"/>
        <w:rPr/>
      </w:pPr>
      <w:r>
        <w:rPr/>
        <w:t>SouthWales Gas Services have offered to provide a free annual service in exchange for their advert being placed outside the Village Hall.  The proposal was approved in principle subject  to  the signage being acceptable.</w:t>
      </w:r>
    </w:p>
    <w:p>
      <w:pPr>
        <w:pStyle w:val="Normal"/>
        <w:spacing w:lineRule="atLeast" w:line="200"/>
        <w:rPr/>
      </w:pPr>
      <w:r>
        <w:rPr/>
      </w:r>
    </w:p>
    <w:p>
      <w:pPr>
        <w:pStyle w:val="Normal"/>
        <w:spacing w:lineRule="auto" w:line="240"/>
        <w:rPr>
          <w:b/>
          <w:b/>
          <w:bCs/>
        </w:rPr>
      </w:pPr>
      <w:r>
        <w:rPr>
          <w:b/>
          <w:bCs/>
        </w:rPr>
        <w:t>09.20.08 WEB SITE</w:t>
      </w:r>
    </w:p>
    <w:p>
      <w:pPr>
        <w:pStyle w:val="Normal"/>
        <w:spacing w:lineRule="auto" w:line="240"/>
        <w:rPr>
          <w:b w:val="false"/>
          <w:b w:val="false"/>
          <w:bCs w:val="false"/>
        </w:rPr>
      </w:pPr>
      <w:r>
        <w:rPr>
          <w:b w:val="false"/>
          <w:bCs w:val="false"/>
        </w:rPr>
        <w:t>Reported up to date.</w:t>
      </w:r>
    </w:p>
    <w:p>
      <w:pPr>
        <w:pStyle w:val="Normal"/>
        <w:rPr>
          <w:b/>
          <w:b/>
          <w:bCs/>
        </w:rPr>
      </w:pPr>
      <w:r>
        <w:rPr>
          <w:b/>
          <w:bCs/>
        </w:rPr>
        <w:t>09.20.09 REPORT OF THE SUB COMMITTEES.</w:t>
      </w:r>
    </w:p>
    <w:p>
      <w:pPr>
        <w:pStyle w:val="Normal"/>
        <w:rPr>
          <w:b/>
          <w:b/>
          <w:bCs/>
        </w:rPr>
      </w:pPr>
      <w:r>
        <w:rPr>
          <w:b/>
          <w:bCs/>
        </w:rPr>
        <w:t>Sports Field</w:t>
      </w:r>
    </w:p>
    <w:p>
      <w:pPr>
        <w:pStyle w:val="Normal"/>
        <w:rPr>
          <w:b w:val="false"/>
          <w:b w:val="false"/>
          <w:bCs w:val="false"/>
        </w:rPr>
      </w:pPr>
      <w:r>
        <w:rPr>
          <w:b w:val="false"/>
          <w:bCs w:val="false"/>
        </w:rPr>
        <w:t>Councillor John reported the need to clarify the charges for the junior matches being played on the Sports Field which has been subject to confusion over the payment of fees.</w:t>
      </w:r>
    </w:p>
    <w:p>
      <w:pPr>
        <w:pStyle w:val="Normal"/>
        <w:rPr>
          <w:b w:val="false"/>
          <w:b w:val="false"/>
          <w:bCs w:val="false"/>
        </w:rPr>
      </w:pPr>
      <w:r>
        <w:rPr>
          <w:b w:val="false"/>
          <w:bCs w:val="false"/>
        </w:rPr>
        <w:t>It was agreed that a fee of £15 per game be applied for the use of each pitch.  For this purpose the pitch is defined as that area of the full size pitch allocated for junior matches. Therefore when two</w:t>
      </w:r>
    </w:p>
    <w:p>
      <w:pPr>
        <w:pStyle w:val="Normal"/>
        <w:rPr>
          <w:b w:val="false"/>
          <w:b w:val="false"/>
          <w:bCs w:val="false"/>
        </w:rPr>
      </w:pPr>
      <w:r>
        <w:rPr>
          <w:b w:val="false"/>
          <w:bCs w:val="false"/>
        </w:rPr>
        <w:t xml:space="preserve"> </w:t>
      </w:r>
      <w:r>
        <w:rPr>
          <w:b w:val="false"/>
          <w:bCs w:val="false"/>
        </w:rPr>
        <w:t>matches are played in an area contained within half the size of a full pitch, the charge will be deemed to comprise of two matches at £15, a total cost of £30.  Cost of Seniors £50 for Penllergaer teams</w:t>
      </w:r>
    </w:p>
    <w:p>
      <w:pPr>
        <w:pStyle w:val="Normal"/>
        <w:rPr>
          <w:b w:val="false"/>
          <w:b w:val="false"/>
          <w:bCs w:val="false"/>
        </w:rPr>
      </w:pPr>
      <w:r>
        <w:rPr>
          <w:b w:val="false"/>
          <w:bCs w:val="false"/>
        </w:rPr>
        <w:t>Councillor John also reported a case of vandalism on the Sports Field involving a broken manhole cover.</w:t>
      </w:r>
    </w:p>
    <w:p>
      <w:pPr>
        <w:pStyle w:val="Normal"/>
        <w:rPr>
          <w:b/>
          <w:b/>
          <w:bCs/>
        </w:rPr>
      </w:pPr>
      <w:r>
        <w:rPr>
          <w:b/>
          <w:bCs/>
        </w:rPr>
        <w:t>Village Hall</w:t>
      </w:r>
    </w:p>
    <w:p>
      <w:pPr>
        <w:pStyle w:val="Normal"/>
        <w:rPr>
          <w:b/>
          <w:b/>
          <w:bCs/>
        </w:rPr>
      </w:pPr>
      <w:r>
        <w:rPr>
          <w:b/>
          <w:bCs/>
        </w:rPr>
        <w:t>(a) Review of Christmas arrangements including Parade and Christmas Tree</w:t>
      </w:r>
    </w:p>
    <w:p>
      <w:pPr>
        <w:pStyle w:val="Normal"/>
        <w:rPr>
          <w:b w:val="false"/>
          <w:b w:val="false"/>
          <w:bCs w:val="false"/>
        </w:rPr>
      </w:pPr>
      <w:r>
        <w:rPr>
          <w:b w:val="false"/>
          <w:bCs w:val="false"/>
        </w:rPr>
        <w:t>Councillor Fitzgerald outlined proposals for the planting of a permanent Christmas tree and reported a number of quotations for different types and sizes.  For this purpose a quote for a 3 metre tree will be obtained.  It was agreed that the matter be further considered including a potential site for the tree to be located.</w:t>
      </w:r>
    </w:p>
    <w:p>
      <w:pPr>
        <w:pStyle w:val="Normal"/>
        <w:rPr>
          <w:b w:val="false"/>
          <w:b w:val="false"/>
          <w:bCs w:val="false"/>
        </w:rPr>
      </w:pPr>
      <w:r>
        <w:rPr>
          <w:b w:val="false"/>
          <w:bCs w:val="false"/>
        </w:rPr>
        <w:t xml:space="preserve">It was noted that Councillor Mrs R Thomas will take the lead in the arrangements for the 2020 Christmas parade.  In the meantime Councillor Mrs C Pugh agreed to speak with Swansea Council in order to secure a booking for the Land Train for 2020. </w:t>
      </w:r>
    </w:p>
    <w:p>
      <w:pPr>
        <w:pStyle w:val="Normal"/>
        <w:rPr>
          <w:b/>
          <w:b/>
          <w:bCs/>
        </w:rPr>
      </w:pPr>
      <w:r>
        <w:rPr>
          <w:b/>
          <w:bCs/>
        </w:rPr>
        <w:t>(b) Future of caretaking and cleaning.</w:t>
      </w:r>
    </w:p>
    <w:p>
      <w:pPr>
        <w:pStyle w:val="Normal"/>
        <w:rPr>
          <w:b w:val="false"/>
          <w:b w:val="false"/>
          <w:bCs w:val="false"/>
        </w:rPr>
      </w:pPr>
      <w:r>
        <w:rPr>
          <w:b w:val="false"/>
          <w:bCs w:val="false"/>
        </w:rPr>
        <w:t>It was noted that following the retirement of  Mrs L John there is a need  for the Village Hall to be cleaned at least once a week.  It was agreed to explore the option for 4 hours a week of cleaning to be carried out on a trial basis and to invite interest from any interested parties.</w:t>
      </w:r>
    </w:p>
    <w:p>
      <w:pPr>
        <w:pStyle w:val="Normal"/>
        <w:rPr>
          <w:b/>
          <w:b/>
          <w:bCs/>
        </w:rPr>
      </w:pPr>
      <w:r>
        <w:rPr>
          <w:b/>
          <w:bCs/>
        </w:rPr>
        <w:t>(c)  Other Matters</w:t>
      </w:r>
    </w:p>
    <w:p>
      <w:pPr>
        <w:pStyle w:val="Normal"/>
        <w:rPr>
          <w:b w:val="false"/>
          <w:b w:val="false"/>
          <w:bCs w:val="false"/>
        </w:rPr>
      </w:pPr>
      <w:r>
        <w:rPr>
          <w:b w:val="false"/>
          <w:bCs w:val="false"/>
        </w:rPr>
        <w:t>Other issues reported by Councillor Pugh included</w:t>
      </w:r>
    </w:p>
    <w:p>
      <w:pPr>
        <w:pStyle w:val="Normal"/>
        <w:numPr>
          <w:ilvl w:val="0"/>
          <w:numId w:val="3"/>
        </w:numPr>
        <w:rPr>
          <w:b w:val="false"/>
          <w:b w:val="false"/>
          <w:bCs w:val="false"/>
        </w:rPr>
      </w:pPr>
      <w:r>
        <w:rPr>
          <w:b w:val="false"/>
          <w:bCs w:val="false"/>
        </w:rPr>
        <w:t xml:space="preserve"> </w:t>
      </w:r>
      <w:r>
        <w:rPr>
          <w:b w:val="false"/>
          <w:bCs w:val="false"/>
        </w:rPr>
        <w:t>repairs to toilet roof will be carried out when weather conditions allow</w:t>
      </w:r>
    </w:p>
    <w:p>
      <w:pPr>
        <w:pStyle w:val="Normal"/>
        <w:numPr>
          <w:ilvl w:val="0"/>
          <w:numId w:val="3"/>
        </w:numPr>
        <w:rPr>
          <w:b w:val="false"/>
          <w:b w:val="false"/>
          <w:bCs w:val="false"/>
        </w:rPr>
      </w:pPr>
      <w:r>
        <w:rPr>
          <w:b w:val="false"/>
          <w:bCs w:val="false"/>
        </w:rPr>
        <w:t>carpet strip needs to be secured</w:t>
      </w:r>
    </w:p>
    <w:p>
      <w:pPr>
        <w:pStyle w:val="Normal"/>
        <w:numPr>
          <w:ilvl w:val="0"/>
          <w:numId w:val="3"/>
        </w:numPr>
        <w:rPr>
          <w:b w:val="false"/>
          <w:b w:val="false"/>
          <w:bCs w:val="false"/>
        </w:rPr>
      </w:pPr>
      <w:r>
        <w:rPr>
          <w:b w:val="false"/>
          <w:bCs w:val="false"/>
        </w:rPr>
        <w:t>kitchen door requires repair</w:t>
      </w:r>
    </w:p>
    <w:p>
      <w:pPr>
        <w:pStyle w:val="Normal"/>
        <w:numPr>
          <w:ilvl w:val="0"/>
          <w:numId w:val="3"/>
        </w:numPr>
        <w:rPr>
          <w:b w:val="false"/>
          <w:b w:val="false"/>
          <w:bCs w:val="false"/>
        </w:rPr>
      </w:pPr>
      <w:r>
        <w:rPr>
          <w:b w:val="false"/>
          <w:bCs w:val="false"/>
        </w:rPr>
        <w:t>gutters blocked</w:t>
      </w:r>
    </w:p>
    <w:p>
      <w:pPr>
        <w:pStyle w:val="Normal"/>
        <w:numPr>
          <w:ilvl w:val="0"/>
          <w:numId w:val="3"/>
        </w:numPr>
        <w:rPr>
          <w:b w:val="false"/>
          <w:b w:val="false"/>
          <w:bCs w:val="false"/>
        </w:rPr>
      </w:pPr>
      <w:r>
        <w:rPr>
          <w:b w:val="false"/>
          <w:bCs w:val="false"/>
        </w:rPr>
        <w:t>outside drain blocked (despite being recently cleared)</w:t>
      </w:r>
    </w:p>
    <w:p>
      <w:pPr>
        <w:pStyle w:val="Normal"/>
        <w:numPr>
          <w:ilvl w:val="0"/>
          <w:numId w:val="3"/>
        </w:numPr>
        <w:rPr>
          <w:b w:val="false"/>
          <w:b w:val="false"/>
          <w:bCs w:val="false"/>
        </w:rPr>
      </w:pPr>
      <w:r>
        <w:rPr>
          <w:b w:val="false"/>
          <w:bCs w:val="false"/>
        </w:rPr>
        <w:t>tarmac requires repair</w:t>
      </w:r>
    </w:p>
    <w:p>
      <w:pPr>
        <w:pStyle w:val="Normal"/>
        <w:numPr>
          <w:ilvl w:val="0"/>
          <w:numId w:val="3"/>
        </w:numPr>
        <w:rPr>
          <w:b w:val="false"/>
          <w:b w:val="false"/>
          <w:bCs w:val="false"/>
        </w:rPr>
      </w:pPr>
      <w:r>
        <w:rPr>
          <w:b w:val="false"/>
          <w:bCs w:val="false"/>
        </w:rPr>
        <w:t>Crafters to move to Sports Pavilion.</w:t>
      </w:r>
    </w:p>
    <w:p>
      <w:pPr>
        <w:pStyle w:val="Normal"/>
        <w:rPr>
          <w:b/>
          <w:b/>
          <w:bCs/>
        </w:rPr>
      </w:pPr>
      <w:r>
        <w:rPr>
          <w:b/>
          <w:bCs/>
        </w:rPr>
        <w:t>Environment</w:t>
      </w:r>
    </w:p>
    <w:p>
      <w:pPr>
        <w:pStyle w:val="Normal"/>
        <w:rPr>
          <w:b w:val="false"/>
          <w:b w:val="false"/>
          <w:bCs w:val="false"/>
        </w:rPr>
      </w:pPr>
      <w:r>
        <w:rPr>
          <w:b w:val="false"/>
          <w:bCs w:val="false"/>
        </w:rPr>
        <w:t>Councillor Fitzgerald stated that the consultant's report on the traffic implications contained in the LDP has been received and supports the views expressed by the Council in the previous submissions. The report will be placed on the Council's web site and circulated widely.</w:t>
      </w:r>
    </w:p>
    <w:p>
      <w:pPr>
        <w:pStyle w:val="Normal"/>
        <w:rPr>
          <w:b w:val="false"/>
          <w:b w:val="false"/>
          <w:bCs w:val="false"/>
        </w:rPr>
      </w:pPr>
      <w:r>
        <w:rPr>
          <w:b w:val="false"/>
          <w:bCs w:val="false"/>
        </w:rPr>
        <w:t>Trees are to be planted in various locations in the Village and a proposal for trees to be planted on the Common will be considered at the next meeting as a separate agenda item.</w:t>
      </w:r>
    </w:p>
    <w:p>
      <w:pPr>
        <w:pStyle w:val="Normal"/>
        <w:rPr>
          <w:b w:val="false"/>
          <w:b w:val="false"/>
          <w:bCs w:val="false"/>
        </w:rPr>
      </w:pPr>
      <w:r>
        <w:rPr>
          <w:b w:val="false"/>
          <w:bCs w:val="false"/>
        </w:rPr>
        <w:t>Councillor Fitzgerald also reported that a quotation for speed bumps to be placed on Pontardulais Road has increased excessively.  The issue of cars parked on the A48 during school drop off and pick up times remains a major cause of concern as an accident risk.</w:t>
      </w:r>
    </w:p>
    <w:p>
      <w:pPr>
        <w:pStyle w:val="Normal"/>
        <w:rPr>
          <w:b/>
          <w:b/>
          <w:bCs/>
        </w:rPr>
      </w:pPr>
      <w:r>
        <w:rPr>
          <w:b/>
          <w:bCs/>
        </w:rPr>
        <w:t>Police</w:t>
      </w:r>
    </w:p>
    <w:p>
      <w:pPr>
        <w:pStyle w:val="Normal"/>
        <w:rPr>
          <w:b/>
          <w:b/>
          <w:bCs/>
        </w:rPr>
      </w:pPr>
      <w:r>
        <w:rPr>
          <w:b/>
          <w:bCs/>
        </w:rPr>
        <w:t>09.20.10 CONSIDERATION OF PLANNING APPLICATIONS.</w:t>
      </w:r>
    </w:p>
    <w:p>
      <w:pPr>
        <w:pStyle w:val="Normal"/>
        <w:rPr/>
      </w:pPr>
      <w:r>
        <w:rPr/>
        <w:t>The following applications were approved</w:t>
      </w:r>
    </w:p>
    <w:p>
      <w:pPr>
        <w:pStyle w:val="Normal"/>
        <w:rPr/>
      </w:pPr>
      <w:r>
        <w:rPr/>
        <w:t>2019/2825 Mr T Clements, Brynbedw, Gelli Gynore</w:t>
      </w:r>
    </w:p>
    <w:p>
      <w:pPr>
        <w:pStyle w:val="Normal"/>
        <w:rPr/>
      </w:pPr>
      <w:r>
        <w:rPr/>
        <w:t xml:space="preserve">                   </w:t>
      </w:r>
      <w:r>
        <w:rPr/>
        <w:t>Detached Bungalow (outline)</w:t>
      </w:r>
    </w:p>
    <w:p>
      <w:pPr>
        <w:pStyle w:val="Normal"/>
        <w:rPr/>
      </w:pPr>
      <w:r>
        <w:rPr/>
        <w:t>2019/2884 Mr J Lee. 15, Broadwood</w:t>
      </w:r>
    </w:p>
    <w:p>
      <w:pPr>
        <w:pStyle w:val="Normal"/>
        <w:rPr/>
      </w:pPr>
      <w:r>
        <w:rPr/>
        <w:t xml:space="preserve">                  </w:t>
      </w:r>
      <w:r>
        <w:rPr/>
        <w:t xml:space="preserve">Two storey rear extension with balconyside hip and gable roof extensions to </w:t>
      </w:r>
    </w:p>
    <w:p>
      <w:pPr>
        <w:pStyle w:val="Normal"/>
        <w:rPr/>
      </w:pPr>
      <w:r>
        <w:rPr/>
        <w:t xml:space="preserve">                  </w:t>
      </w:r>
      <w:r>
        <w:rPr/>
        <w:t>existing dwelling and grey window frames throughout</w:t>
      </w:r>
    </w:p>
    <w:p>
      <w:pPr>
        <w:pStyle w:val="Normal"/>
        <w:rPr/>
      </w:pPr>
      <w:r>
        <w:rPr/>
        <w:t>2019/2892 Miss C Cullen, 107, Gorseinon Road</w:t>
      </w:r>
    </w:p>
    <w:p>
      <w:pPr>
        <w:pStyle w:val="Normal"/>
        <w:rPr/>
      </w:pPr>
      <w:r>
        <w:rPr/>
        <w:t xml:space="preserve">                  </w:t>
      </w:r>
      <w:r>
        <w:rPr/>
        <w:t>Vehicle access</w:t>
      </w:r>
    </w:p>
    <w:p>
      <w:pPr>
        <w:pStyle w:val="Normal"/>
        <w:rPr/>
      </w:pPr>
      <w:r>
        <w:rPr/>
      </w:r>
    </w:p>
    <w:p>
      <w:pPr>
        <w:pStyle w:val="Normal"/>
        <w:rPr>
          <w:b/>
          <w:b/>
          <w:bCs/>
        </w:rPr>
      </w:pPr>
      <w:r>
        <w:rPr>
          <w:b/>
          <w:bCs/>
        </w:rPr>
        <w:t>09.20.11 RESIDENTS QUERIES</w:t>
      </w:r>
    </w:p>
    <w:p>
      <w:pPr>
        <w:pStyle w:val="Normal"/>
        <w:rPr>
          <w:b/>
          <w:b/>
          <w:bCs/>
        </w:rPr>
      </w:pPr>
      <w:r>
        <w:rPr>
          <w:b/>
          <w:bCs/>
        </w:rPr>
      </w:r>
    </w:p>
    <w:p>
      <w:pPr>
        <w:pStyle w:val="Normal"/>
        <w:rPr/>
      </w:pPr>
      <w:r>
        <w:rPr>
          <w:b/>
          <w:bCs/>
        </w:rPr>
        <w:t>09.20.12 DATE OF NEXT MEETING.  11</w:t>
      </w:r>
      <w:r>
        <w:rPr>
          <w:b/>
          <w:bCs/>
          <w:vertAlign w:val="superscript"/>
        </w:rPr>
        <w:t>th</w:t>
      </w:r>
      <w:r>
        <w:rPr>
          <w:b/>
          <w:bCs/>
        </w:rPr>
        <w:t xml:space="preserve"> February 2020</w:t>
      </w:r>
    </w:p>
    <w:p>
      <w:pPr>
        <w:pStyle w:val="Normal"/>
        <w:rPr>
          <w:b/>
          <w:b/>
          <w:bCs/>
        </w:rPr>
      </w:pPr>
      <w:r>
        <w:rPr>
          <w:b/>
          <w:bCs/>
        </w:rPr>
      </w:r>
    </w:p>
    <w:p>
      <w:pPr>
        <w:pStyle w:val="Normal"/>
        <w:rPr>
          <w:b/>
          <w:b/>
          <w:bCs/>
        </w:rPr>
      </w:pPr>
      <w:r>
        <w:rPr>
          <w:b/>
          <w:bCs/>
        </w:rPr>
      </w:r>
    </w:p>
    <w:p>
      <w:pPr>
        <w:pStyle w:val="Normal"/>
        <w:rPr>
          <w:b/>
          <w:b/>
          <w:bCs/>
        </w:rPr>
      </w:pPr>
      <w:r>
        <w:rPr>
          <w:b/>
          <w:bCs/>
        </w:rPr>
        <w:t>D.L.Hoskins CPFA</w:t>
      </w:r>
    </w:p>
    <w:p>
      <w:pPr>
        <w:pStyle w:val="Normal"/>
        <w:rPr>
          <w:b/>
          <w:b/>
          <w:bCs/>
        </w:rPr>
      </w:pPr>
      <w:r>
        <w:rPr>
          <w:b/>
          <w:bCs/>
        </w:rPr>
      </w:r>
    </w:p>
    <w:p>
      <w:pPr>
        <w:pStyle w:val="Normal"/>
        <w:rPr>
          <w:b/>
          <w:b/>
          <w:bCs/>
        </w:rPr>
      </w:pPr>
      <w:r>
        <w:rPr>
          <w:b/>
          <w:bCs/>
        </w:rPr>
      </w:r>
    </w:p>
    <w:p>
      <w:pPr>
        <w:pStyle w:val="Normal"/>
        <w:rPr>
          <w:b/>
          <w:b/>
          <w:bCs/>
        </w:rPr>
      </w:pPr>
      <w:r>
        <w:rPr>
          <w:b/>
          <w:bCs/>
        </w:rPr>
        <w:t>Clerk to the Council</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Symbol">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en-GB"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jc w:val="left"/>
    </w:pPr>
    <w:rPr>
      <w:rFonts w:ascii="Times New Roman" w:hAnsi="Times New Roman" w:eastAsia="SimSun" w:cs="Mangal"/>
      <w:color w:val="auto"/>
      <w:sz w:val="24"/>
      <w:szCs w:val="24"/>
      <w:lang w:val="en-GB"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34586</TotalTime>
  <Application>LibreOffice/5.0.2.2$Windows_X86_64 LibreOffice_project/37b43f919e4de5eeaca9b9755ed688758a8251fe</Application>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2012-09-30T10:57:47Z</dcterms:created>
  <dc:language>en-GB</dc:language>
  <cp:lastPrinted>2020-01-14T17:35:24Z</cp:lastPrinted>
  <dcterms:modified xsi:type="dcterms:W3CDTF">2020-02-03T10:21:26Z</dcterms:modified>
  <cp:revision>23</cp:revision>
</cp:coreProperties>
</file>